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82" w:rsidRPr="00FF38F5" w:rsidRDefault="003B6F82" w:rsidP="003B6F82">
      <w:pPr>
        <w:pStyle w:val="a3"/>
        <w:jc w:val="right"/>
        <w:rPr>
          <w:rFonts w:ascii="Times New Roman" w:hAnsi="Times New Roman" w:cs="Times New Roman"/>
          <w:b/>
          <w:color w:val="000000"/>
        </w:rPr>
      </w:pPr>
      <w:r w:rsidRPr="00FF38F5">
        <w:rPr>
          <w:rFonts w:ascii="Times New Roman" w:hAnsi="Times New Roman" w:cs="Times New Roman"/>
          <w:b/>
          <w:bCs/>
          <w:color w:val="000000"/>
        </w:rPr>
        <w:t>Приложение № 3</w:t>
      </w:r>
    </w:p>
    <w:p w:rsidR="003B6F82" w:rsidRPr="00FF38F5" w:rsidRDefault="003B6F82" w:rsidP="003B6F82">
      <w:pPr>
        <w:pStyle w:val="a3"/>
        <w:jc w:val="right"/>
        <w:rPr>
          <w:rFonts w:ascii="Times New Roman" w:hAnsi="Times New Roman" w:cs="Times New Roman"/>
          <w:b/>
          <w:color w:val="000000"/>
        </w:rPr>
      </w:pPr>
      <w:r w:rsidRPr="00FF38F5">
        <w:rPr>
          <w:rFonts w:ascii="Times New Roman" w:hAnsi="Times New Roman" w:cs="Times New Roman"/>
          <w:b/>
          <w:bCs/>
          <w:color w:val="000000"/>
        </w:rPr>
        <w:t xml:space="preserve">к  </w:t>
      </w:r>
      <w:r w:rsidRPr="00FF38F5">
        <w:rPr>
          <w:rFonts w:ascii="Times New Roman" w:hAnsi="Times New Roman" w:cs="Times New Roman"/>
          <w:b/>
        </w:rPr>
        <w:t>Договор</w:t>
      </w:r>
      <w:r w:rsidR="00EE0F28">
        <w:rPr>
          <w:rFonts w:ascii="Times New Roman" w:hAnsi="Times New Roman" w:cs="Times New Roman"/>
          <w:b/>
        </w:rPr>
        <w:t>у</w:t>
      </w:r>
      <w:r w:rsidRPr="00FF38F5">
        <w:rPr>
          <w:rFonts w:ascii="Times New Roman" w:hAnsi="Times New Roman" w:cs="Times New Roman"/>
          <w:b/>
        </w:rPr>
        <w:t xml:space="preserve"> </w:t>
      </w:r>
      <w:r w:rsidRPr="00FF38F5">
        <w:rPr>
          <w:rFonts w:ascii="Times New Roman" w:hAnsi="Times New Roman" w:cs="Times New Roman"/>
          <w:b/>
          <w:bCs/>
          <w:color w:val="000000"/>
        </w:rPr>
        <w:t xml:space="preserve"> управления</w:t>
      </w:r>
    </w:p>
    <w:p w:rsidR="003B6F82" w:rsidRPr="00FF38F5" w:rsidRDefault="003B6F82" w:rsidP="003B6F82">
      <w:pPr>
        <w:pStyle w:val="AAA"/>
        <w:widowControl w:val="0"/>
        <w:spacing w:after="0"/>
        <w:ind w:left="4321"/>
        <w:jc w:val="right"/>
        <w:rPr>
          <w:b/>
          <w:color w:val="auto"/>
          <w:sz w:val="20"/>
          <w:szCs w:val="20"/>
        </w:rPr>
      </w:pPr>
      <w:r w:rsidRPr="00FF38F5">
        <w:rPr>
          <w:b/>
          <w:color w:val="auto"/>
          <w:sz w:val="20"/>
          <w:szCs w:val="20"/>
        </w:rPr>
        <w:t>многоквартирным домом</w:t>
      </w:r>
    </w:p>
    <w:p w:rsidR="003B6F82" w:rsidRPr="00FF38F5" w:rsidRDefault="003B6F82" w:rsidP="003B6F82">
      <w:pPr>
        <w:rPr>
          <w:b/>
          <w:color w:val="000000"/>
          <w:sz w:val="20"/>
          <w:szCs w:val="20"/>
        </w:rPr>
      </w:pPr>
    </w:p>
    <w:p w:rsidR="003B6F82" w:rsidRPr="003F4A38" w:rsidRDefault="003B6F82" w:rsidP="003B6F8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A38">
        <w:rPr>
          <w:rFonts w:ascii="Times New Roman" w:hAnsi="Times New Roman" w:cs="Times New Roman"/>
          <w:b/>
          <w:bCs/>
          <w:sz w:val="24"/>
          <w:szCs w:val="24"/>
        </w:rPr>
        <w:t>Перечень и качество коммунальных услуг</w:t>
      </w:r>
    </w:p>
    <w:p w:rsidR="003B6F82" w:rsidRPr="003F4A38" w:rsidRDefault="003B6F82" w:rsidP="003B6F82"/>
    <w:p w:rsidR="003B6F82" w:rsidRPr="00E457C4" w:rsidRDefault="003B6F82" w:rsidP="003B6F82">
      <w:pPr>
        <w:pStyle w:val="a4"/>
        <w:jc w:val="center"/>
        <w:rPr>
          <w:b/>
          <w:sz w:val="20"/>
          <w:szCs w:val="20"/>
        </w:rPr>
      </w:pPr>
      <w:r w:rsidRPr="00E457C4">
        <w:rPr>
          <w:b/>
          <w:sz w:val="20"/>
          <w:szCs w:val="20"/>
        </w:rPr>
        <w:t>Отопление и горячая вода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Тепло поставляется бесперебойно в течение отопительного сезона, установленного органом местного самоуправления. Допустимая продолжительность перерыва отопления: не более 24 часов (суммарно) в течение 1 месяца; не более 16 часов единовременно - при температуре воздуха в жилых/нежилых помещениях от 12</w:t>
      </w:r>
      <w:proofErr w:type="gramStart"/>
      <w:r w:rsidRPr="00E457C4">
        <w:rPr>
          <w:sz w:val="20"/>
          <w:szCs w:val="20"/>
        </w:rPr>
        <w:t>°С</w:t>
      </w:r>
      <w:proofErr w:type="gramEnd"/>
      <w:r w:rsidRPr="00E457C4">
        <w:rPr>
          <w:sz w:val="20"/>
          <w:szCs w:val="20"/>
        </w:rPr>
        <w:t xml:space="preserve"> до нормативной; не более 8 часов единовременно - при температуре воздуха в жилых/нежилых помещениях от 10 до 12°С; не более 4 часов единовременно - при температуре воздуха в жилых/нежилых помещениях от 8 до 10</w:t>
      </w:r>
      <w:proofErr w:type="gramStart"/>
      <w:r w:rsidRPr="00E457C4">
        <w:rPr>
          <w:sz w:val="20"/>
          <w:szCs w:val="20"/>
        </w:rPr>
        <w:t>°С</w:t>
      </w:r>
      <w:proofErr w:type="gramEnd"/>
      <w:r w:rsidRPr="00E457C4">
        <w:rPr>
          <w:sz w:val="20"/>
          <w:szCs w:val="20"/>
        </w:rPr>
        <w:t>, а при аварии на тупиковой магистрали - 24 часа.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Температура в жилых/нежилых помещениях в период отопительного сезона при условии их утепления должна быть не ниже +18</w:t>
      </w:r>
      <w:proofErr w:type="gramStart"/>
      <w:r w:rsidRPr="00E457C4">
        <w:rPr>
          <w:sz w:val="20"/>
          <w:szCs w:val="20"/>
        </w:rPr>
        <w:t>°С</w:t>
      </w:r>
      <w:proofErr w:type="gramEnd"/>
      <w:r w:rsidRPr="00E457C4">
        <w:rPr>
          <w:sz w:val="20"/>
          <w:szCs w:val="20"/>
        </w:rPr>
        <w:t>, а в угловых комнатах - не ниже +20°С. Допустимое снижение нормативной температуры в ночное время суток (от 0.00 до 5.00 часов) - не более 3°С. Допустимое превышение нормативной температуры - не более 4°С.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Давление во внутридомовой системе отопления с чугунными радиаторами - не более 0,6 МПа (6 кгс/кв</w:t>
      </w:r>
      <w:proofErr w:type="gramStart"/>
      <w:r w:rsidRPr="00E457C4">
        <w:rPr>
          <w:sz w:val="20"/>
          <w:szCs w:val="20"/>
        </w:rPr>
        <w:t>.с</w:t>
      </w:r>
      <w:proofErr w:type="gramEnd"/>
      <w:r w:rsidRPr="00E457C4">
        <w:rPr>
          <w:sz w:val="20"/>
          <w:szCs w:val="20"/>
        </w:rPr>
        <w:t xml:space="preserve">м); с системами </w:t>
      </w:r>
      <w:proofErr w:type="spellStart"/>
      <w:r w:rsidRPr="00E457C4">
        <w:rPr>
          <w:sz w:val="20"/>
          <w:szCs w:val="20"/>
        </w:rPr>
        <w:t>конвекторного</w:t>
      </w:r>
      <w:proofErr w:type="spellEnd"/>
      <w:r w:rsidRPr="00E457C4">
        <w:rPr>
          <w:sz w:val="20"/>
          <w:szCs w:val="20"/>
        </w:rPr>
        <w:t xml:space="preserve"> и панельного отопления, калориферами, а также прочими отопительными приборами - не более 0,1 МПа (1 кгс/кв.см); с любыми отопительными приборами - не менее чем на 0,05 МПа (0,5 кгс/кв.см) превышающее статическое давление, требуемое для постоянного заполнения системы отопления теплоносителем.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Горячая вода поставляется круглосуточно и бесперебойно в течение года под давлением в системе горячего водоснабжения в точке разбора от 0,03 МПа (0,3 кгс/кв</w:t>
      </w:r>
      <w:proofErr w:type="gramStart"/>
      <w:r w:rsidRPr="00E457C4">
        <w:rPr>
          <w:sz w:val="20"/>
          <w:szCs w:val="20"/>
        </w:rPr>
        <w:t>.с</w:t>
      </w:r>
      <w:proofErr w:type="gramEnd"/>
      <w:r w:rsidRPr="00E457C4">
        <w:rPr>
          <w:sz w:val="20"/>
          <w:szCs w:val="20"/>
        </w:rPr>
        <w:t>м) до 0,45 МПа (4,5 кгс/кв.см). Качество воды должно соответствовать санитарным нормам и правилам.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Допустимая продолжительность перерыва подачи горячей воды: 8 часов (суммарно) в течение 1 месяца; 4 часа единовременно, а при аварии на тупиковой магистрали - 24 часа; для проведения 1 раз в год профилактических работ - в соответствии с требованиями законодательства.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Температура горячей воды должна быть не менее 60</w:t>
      </w:r>
      <w:proofErr w:type="gramStart"/>
      <w:r w:rsidRPr="00E457C4">
        <w:rPr>
          <w:sz w:val="20"/>
          <w:szCs w:val="20"/>
        </w:rPr>
        <w:t>°С</w:t>
      </w:r>
      <w:proofErr w:type="gramEnd"/>
      <w:r w:rsidRPr="00E457C4">
        <w:rPr>
          <w:sz w:val="20"/>
          <w:szCs w:val="20"/>
        </w:rPr>
        <w:t xml:space="preserve"> - для открытых систем центрального теплоснабжения, не менее 50°С - для закрытых систем централизованного теплоснабжения; не более 75°С - для любых систем теплоснабжения.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Допустимое отклонение температуры горячей воды в ночное время (с 23.00 до 6.00 часов) не более чем на 5</w:t>
      </w:r>
      <w:proofErr w:type="gramStart"/>
      <w:r w:rsidRPr="00E457C4">
        <w:rPr>
          <w:sz w:val="20"/>
          <w:szCs w:val="20"/>
        </w:rPr>
        <w:t>°С</w:t>
      </w:r>
      <w:proofErr w:type="gramEnd"/>
      <w:r w:rsidRPr="00E457C4">
        <w:rPr>
          <w:sz w:val="20"/>
          <w:szCs w:val="20"/>
        </w:rPr>
        <w:t>; в дневное время (с 6.00 до 23.00 часов) - не более чем на 3°С.</w:t>
      </w:r>
    </w:p>
    <w:p w:rsidR="003B6F82" w:rsidRPr="00E457C4" w:rsidRDefault="003B6F82" w:rsidP="003B6F82">
      <w:pPr>
        <w:pStyle w:val="a4"/>
        <w:jc w:val="center"/>
        <w:rPr>
          <w:b/>
          <w:sz w:val="20"/>
          <w:szCs w:val="20"/>
        </w:rPr>
      </w:pPr>
      <w:r w:rsidRPr="00E457C4">
        <w:rPr>
          <w:b/>
          <w:sz w:val="20"/>
          <w:szCs w:val="20"/>
        </w:rPr>
        <w:t>Холодная вода и водоотведение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Холодная вода поставляется в дома круглосуточно и бесперебойно в течение года под давлением от 0,03 МПа (0,3 кгс/кв</w:t>
      </w:r>
      <w:proofErr w:type="gramStart"/>
      <w:r w:rsidRPr="00E457C4">
        <w:rPr>
          <w:sz w:val="20"/>
          <w:szCs w:val="20"/>
        </w:rPr>
        <w:t>.с</w:t>
      </w:r>
      <w:proofErr w:type="gramEnd"/>
      <w:r w:rsidRPr="00E457C4">
        <w:rPr>
          <w:sz w:val="20"/>
          <w:szCs w:val="20"/>
        </w:rPr>
        <w:t>м) до 0,6 МПа (6 кгс/кв.см). Качество воды должно соответствовать санитарным нормам и правилам.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Допустимая продолжительность перерыва подачи холодной воды: 8 часов (суммарно) в течение 1 месяца; 4 часа единовременно, а при аварии на тупиковой магистрали - 24 часа.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Водоотведение осуществляется круглосуточно и бесперебойно в течение года. Допустимая продолжительность перерыва водоотведения: не более 8 часов (суммарно) в течение 1 месяца; 4 часа единовременно (в том числе при аварии).</w:t>
      </w:r>
    </w:p>
    <w:p w:rsidR="003B6F82" w:rsidRPr="00E457C4" w:rsidRDefault="003B6F82" w:rsidP="003B6F82">
      <w:pPr>
        <w:pStyle w:val="a4"/>
        <w:jc w:val="center"/>
        <w:rPr>
          <w:b/>
          <w:sz w:val="20"/>
          <w:szCs w:val="20"/>
        </w:rPr>
      </w:pPr>
      <w:r w:rsidRPr="00E457C4">
        <w:rPr>
          <w:b/>
          <w:sz w:val="20"/>
          <w:szCs w:val="20"/>
        </w:rPr>
        <w:t>Электроснабжение мест общего пользования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>Электроэнергия в места общего пользования поставляется круглосуточно и бесперебойно в соответствии с действующими федеральными стандартами: напряжением 220</w:t>
      </w:r>
      <w:proofErr w:type="gramStart"/>
      <w:r w:rsidRPr="00E457C4">
        <w:rPr>
          <w:sz w:val="20"/>
          <w:szCs w:val="20"/>
        </w:rPr>
        <w:t xml:space="preserve"> В</w:t>
      </w:r>
      <w:proofErr w:type="gramEnd"/>
      <w:r w:rsidRPr="00E457C4">
        <w:rPr>
          <w:sz w:val="20"/>
          <w:szCs w:val="20"/>
        </w:rPr>
        <w:t>, частотой переменного тока 50 Гц. Отклонение напряжения, частоты от действующих федеральных стандартов не допускается.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 xml:space="preserve"> Допустимая продолжительность перерыва электроснабжения 2 часа – при наличии двух независимых взаимно резервирующих источников питания; 24 часа - при наличии одного источника питания.</w:t>
      </w:r>
    </w:p>
    <w:p w:rsidR="003B6F82" w:rsidRPr="00E457C4" w:rsidRDefault="003B6F82" w:rsidP="003B6F82">
      <w:pPr>
        <w:pStyle w:val="a4"/>
        <w:jc w:val="center"/>
        <w:rPr>
          <w:b/>
          <w:sz w:val="20"/>
          <w:szCs w:val="20"/>
        </w:rPr>
      </w:pPr>
      <w:r w:rsidRPr="00E457C4">
        <w:rPr>
          <w:b/>
          <w:sz w:val="20"/>
          <w:szCs w:val="20"/>
        </w:rPr>
        <w:t>Газоснабжение</w:t>
      </w:r>
    </w:p>
    <w:p w:rsidR="003B6F82" w:rsidRPr="00E457C4" w:rsidRDefault="003B6F82" w:rsidP="003B6F82">
      <w:pPr>
        <w:pStyle w:val="a4"/>
        <w:jc w:val="both"/>
        <w:rPr>
          <w:sz w:val="20"/>
          <w:szCs w:val="20"/>
        </w:rPr>
      </w:pPr>
      <w:r w:rsidRPr="00E457C4">
        <w:rPr>
          <w:sz w:val="20"/>
          <w:szCs w:val="20"/>
        </w:rPr>
        <w:t xml:space="preserve">Газоснабжение осуществляется круглосуточно с постоянным соответствием свойств и давления (от 0,0012 МПа до 0,003 МПа) подаваемого газа федеральным стандартам (ГОСТ 5542 -87) и иным обязательным требованиям </w:t>
      </w:r>
    </w:p>
    <w:p w:rsidR="003B6F82" w:rsidRPr="00EC5AAF" w:rsidRDefault="003B6F82" w:rsidP="003B6F82"/>
    <w:tbl>
      <w:tblPr>
        <w:tblW w:w="4882" w:type="pct"/>
        <w:tblLook w:val="04A0"/>
      </w:tblPr>
      <w:tblGrid>
        <w:gridCol w:w="4210"/>
        <w:gridCol w:w="222"/>
        <w:gridCol w:w="4913"/>
      </w:tblGrid>
      <w:tr w:rsidR="001409CB" w:rsidTr="00EE5F21">
        <w:trPr>
          <w:trHeight w:val="139"/>
        </w:trPr>
        <w:tc>
          <w:tcPr>
            <w:tcW w:w="2254" w:type="pct"/>
            <w:hideMark/>
          </w:tcPr>
          <w:p w:rsidR="001409CB" w:rsidRDefault="001409CB" w:rsidP="00EE5F21">
            <w:pPr>
              <w:tabs>
                <w:tab w:val="left" w:pos="0"/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«Управляющая организация»</w:t>
            </w:r>
          </w:p>
        </w:tc>
        <w:tc>
          <w:tcPr>
            <w:tcW w:w="116" w:type="pct"/>
          </w:tcPr>
          <w:p w:rsidR="001409CB" w:rsidRDefault="001409CB" w:rsidP="00EE5F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  <w:hideMark/>
          </w:tcPr>
          <w:p w:rsidR="001409CB" w:rsidRDefault="001409CB" w:rsidP="00EE5F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«Собственник»</w:t>
            </w:r>
          </w:p>
          <w:p w:rsidR="001409CB" w:rsidRDefault="001409CB" w:rsidP="00EE5F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09CB" w:rsidTr="00EE5F21">
        <w:trPr>
          <w:trHeight w:val="198"/>
        </w:trPr>
        <w:tc>
          <w:tcPr>
            <w:tcW w:w="2254" w:type="pct"/>
          </w:tcPr>
          <w:p w:rsidR="001409CB" w:rsidRDefault="001409CB" w:rsidP="00EE5F21">
            <w:pPr>
              <w:tabs>
                <w:tab w:val="left" w:pos="284"/>
                <w:tab w:val="right" w:pos="40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  <w:r>
              <w:rPr>
                <w:b/>
              </w:rPr>
              <w:t xml:space="preserve">Г. В. </w:t>
            </w:r>
            <w:proofErr w:type="spellStart"/>
            <w:r>
              <w:rPr>
                <w:b/>
              </w:rPr>
              <w:t>Бусарев</w:t>
            </w:r>
            <w:proofErr w:type="spellEnd"/>
          </w:p>
        </w:tc>
        <w:tc>
          <w:tcPr>
            <w:tcW w:w="116" w:type="pct"/>
          </w:tcPr>
          <w:p w:rsidR="001409CB" w:rsidRDefault="001409CB" w:rsidP="00EE5F2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</w:tcPr>
          <w:p w:rsidR="001409CB" w:rsidRDefault="001409CB" w:rsidP="00EE5F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 (     )</w:t>
            </w:r>
          </w:p>
        </w:tc>
      </w:tr>
    </w:tbl>
    <w:p w:rsidR="00EC3402" w:rsidRDefault="00EC3402"/>
    <w:sectPr w:rsidR="00EC3402" w:rsidSect="00EC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0A" w:rsidRDefault="00F93F0A" w:rsidP="00C01BA9">
      <w:r>
        <w:separator/>
      </w:r>
    </w:p>
  </w:endnote>
  <w:endnote w:type="continuationSeparator" w:id="0">
    <w:p w:rsidR="00F93F0A" w:rsidRDefault="00F93F0A" w:rsidP="00C0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0A" w:rsidRDefault="00F93F0A" w:rsidP="00C01BA9">
      <w:r>
        <w:separator/>
      </w:r>
    </w:p>
  </w:footnote>
  <w:footnote w:type="continuationSeparator" w:id="0">
    <w:p w:rsidR="00F93F0A" w:rsidRDefault="00F93F0A" w:rsidP="00C01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F82"/>
    <w:rsid w:val="001409CB"/>
    <w:rsid w:val="001E316F"/>
    <w:rsid w:val="003B6F82"/>
    <w:rsid w:val="003C335D"/>
    <w:rsid w:val="00424826"/>
    <w:rsid w:val="005B3835"/>
    <w:rsid w:val="00703000"/>
    <w:rsid w:val="007B64BF"/>
    <w:rsid w:val="00C01BA9"/>
    <w:rsid w:val="00E95B0E"/>
    <w:rsid w:val="00EC3402"/>
    <w:rsid w:val="00EE0F28"/>
    <w:rsid w:val="00F9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6F82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AA">
    <w:name w:val="! AAA !"/>
    <w:rsid w:val="003B6F82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4">
    <w:name w:val="No Spacing"/>
    <w:uiPriority w:val="1"/>
    <w:qFormat/>
    <w:rsid w:val="003B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1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1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1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Арбузова НН</cp:lastModifiedBy>
  <cp:revision>7</cp:revision>
  <cp:lastPrinted>2015-02-12T11:41:00Z</cp:lastPrinted>
  <dcterms:created xsi:type="dcterms:W3CDTF">2015-02-02T06:13:00Z</dcterms:created>
  <dcterms:modified xsi:type="dcterms:W3CDTF">2015-04-14T11:40:00Z</dcterms:modified>
</cp:coreProperties>
</file>